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Default="00F92F3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7341B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10.07.2023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7341B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10.07.2023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Default="00F92F37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F92F37"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C37332" w:rsidRDefault="00F92F37" w:rsidP="008A317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8A3175">
              <w:rPr>
                <w:b/>
                <w:bCs/>
                <w:sz w:val="28"/>
                <w:szCs w:val="28"/>
              </w:rPr>
              <w:t xml:space="preserve"> внесении изменений в постановление администрации Котельничского района Кировской области от 29.12.2020 № 277</w:t>
            </w:r>
          </w:p>
          <w:p w:rsidR="008A3175" w:rsidRPr="00FC69DB" w:rsidRDefault="008A3175" w:rsidP="008A3175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Default="00917062" w:rsidP="00544B46">
      <w:pPr>
        <w:pStyle w:val="1c"/>
        <w:suppressAutoHyphens/>
        <w:spacing w:after="0" w:line="360" w:lineRule="auto"/>
        <w:rPr>
          <w:szCs w:val="28"/>
        </w:rPr>
      </w:pPr>
      <w:r w:rsidRPr="008A3175">
        <w:rPr>
          <w:szCs w:val="28"/>
        </w:rPr>
        <w:t>В соответствии</w:t>
      </w:r>
      <w:r w:rsidR="00183C4D" w:rsidRPr="008A3175">
        <w:rPr>
          <w:szCs w:val="28"/>
        </w:rPr>
        <w:t xml:space="preserve"> с</w:t>
      </w:r>
      <w:r w:rsidR="009D4870">
        <w:rPr>
          <w:szCs w:val="28"/>
        </w:rPr>
        <w:t xml:space="preserve">пунктом 1.6 Порядка разработки, реализации и оценки эффективности  реализации муниципальных программ муниципального образования Котельничский муниципальный район Кировской области , утвержденного постановлением  администрации Котельничского района Кировской области  от 25.11.2020 №241а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области», на основании </w:t>
      </w:r>
      <w:proofErr w:type="spellStart"/>
      <w:r w:rsidR="008A3175" w:rsidRPr="008A3175">
        <w:rPr>
          <w:szCs w:val="28"/>
        </w:rPr>
        <w:t>решени</w:t>
      </w:r>
      <w:r w:rsidR="009D4870">
        <w:rPr>
          <w:szCs w:val="28"/>
        </w:rPr>
        <w:t>я</w:t>
      </w:r>
      <w:r w:rsidR="008A3175" w:rsidRPr="008A3175">
        <w:rPr>
          <w:szCs w:val="28"/>
        </w:rPr>
        <w:t>Котельничской</w:t>
      </w:r>
      <w:proofErr w:type="spellEnd"/>
      <w:r w:rsidR="008A3175" w:rsidRPr="008A3175">
        <w:rPr>
          <w:szCs w:val="28"/>
        </w:rPr>
        <w:t xml:space="preserve"> районной Думы от</w:t>
      </w:r>
      <w:r w:rsidR="00B23E45">
        <w:rPr>
          <w:szCs w:val="28"/>
        </w:rPr>
        <w:t>23</w:t>
      </w:r>
      <w:r w:rsidR="00E07D39">
        <w:rPr>
          <w:szCs w:val="28"/>
        </w:rPr>
        <w:t>.</w:t>
      </w:r>
      <w:r w:rsidR="005C7E91">
        <w:rPr>
          <w:szCs w:val="28"/>
        </w:rPr>
        <w:t>0</w:t>
      </w:r>
      <w:r w:rsidR="00B23E45">
        <w:rPr>
          <w:szCs w:val="28"/>
        </w:rPr>
        <w:t>6</w:t>
      </w:r>
      <w:r w:rsidR="00E07D39">
        <w:rPr>
          <w:szCs w:val="28"/>
        </w:rPr>
        <w:t>.202</w:t>
      </w:r>
      <w:r w:rsidR="005C7E91">
        <w:rPr>
          <w:szCs w:val="28"/>
        </w:rPr>
        <w:t>3</w:t>
      </w:r>
      <w:r w:rsidR="00E07D39">
        <w:rPr>
          <w:szCs w:val="28"/>
        </w:rPr>
        <w:t xml:space="preserve"> № </w:t>
      </w:r>
      <w:r w:rsidR="006A3CCB">
        <w:rPr>
          <w:szCs w:val="28"/>
        </w:rPr>
        <w:t>1</w:t>
      </w:r>
      <w:r w:rsidR="00B23E45">
        <w:rPr>
          <w:szCs w:val="28"/>
        </w:rPr>
        <w:t>7</w:t>
      </w:r>
      <w:r w:rsidR="005C7E91">
        <w:rPr>
          <w:szCs w:val="28"/>
        </w:rPr>
        <w:t>5</w:t>
      </w:r>
      <w:r w:rsidR="006952B4" w:rsidRPr="000F745B">
        <w:rPr>
          <w:szCs w:val="28"/>
        </w:rPr>
        <w:t>«</w:t>
      </w:r>
      <w:r w:rsidR="000D0114">
        <w:rPr>
          <w:szCs w:val="28"/>
        </w:rPr>
        <w:t xml:space="preserve">О внесении изменений в решение </w:t>
      </w:r>
      <w:proofErr w:type="spellStart"/>
      <w:r w:rsidR="000D0114">
        <w:rPr>
          <w:szCs w:val="28"/>
        </w:rPr>
        <w:t>Котельничской</w:t>
      </w:r>
      <w:proofErr w:type="spellEnd"/>
      <w:r w:rsidR="000D0114">
        <w:rPr>
          <w:szCs w:val="28"/>
        </w:rPr>
        <w:t xml:space="preserve"> районной Думы от 16.12.2022 </w:t>
      </w:r>
      <w:r w:rsidR="000D0114" w:rsidRPr="000F745B">
        <w:rPr>
          <w:szCs w:val="28"/>
        </w:rPr>
        <w:t>№128</w:t>
      </w:r>
      <w:r w:rsidR="000D0114">
        <w:rPr>
          <w:szCs w:val="28"/>
        </w:rPr>
        <w:t xml:space="preserve"> «О бюджете муниципального образования Котельничский муниципальный район Кировской области на 2023 год и на плановый период 2024 и 2025 годов» </w:t>
      </w:r>
      <w:r w:rsidR="00076637">
        <w:rPr>
          <w:szCs w:val="28"/>
        </w:rPr>
        <w:t>а</w:t>
      </w:r>
      <w:r w:rsidR="00F92F37">
        <w:rPr>
          <w:szCs w:val="28"/>
        </w:rPr>
        <w:t>дминистрация Котельничского района Кировской области ПОСТАНОВЛЯЕТ:</w:t>
      </w:r>
    </w:p>
    <w:p w:rsidR="00F92F37" w:rsidRPr="00183C4D" w:rsidRDefault="008A3175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</w:t>
      </w:r>
      <w:r w:rsidR="00A01B46">
        <w:rPr>
          <w:sz w:val="28"/>
          <w:szCs w:val="28"/>
        </w:rPr>
        <w:t>вление администрации Котельничского района от 2</w:t>
      </w:r>
      <w:r w:rsidR="00725E8C">
        <w:rPr>
          <w:sz w:val="28"/>
          <w:szCs w:val="28"/>
        </w:rPr>
        <w:t>9</w:t>
      </w:r>
      <w:r w:rsidR="00A01B46">
        <w:rPr>
          <w:sz w:val="28"/>
          <w:szCs w:val="28"/>
        </w:rPr>
        <w:t>.12.2020 № 277 «Об утверждении муниципальной программы «Развитие агропромышленного комплекса на 2021-2024 годы» (</w:t>
      </w:r>
      <w:r w:rsidR="00755D9D">
        <w:rPr>
          <w:sz w:val="28"/>
          <w:szCs w:val="28"/>
        </w:rPr>
        <w:t>с изменениями, внесенными постановлениями от 11.03.2021 № 30, от 19.07.2021 № 120, от 11.11.2021 № 212</w:t>
      </w:r>
      <w:r w:rsidR="00E07D39">
        <w:rPr>
          <w:sz w:val="28"/>
          <w:szCs w:val="28"/>
        </w:rPr>
        <w:t>, от 29</w:t>
      </w:r>
      <w:r w:rsidR="003E6A46">
        <w:rPr>
          <w:sz w:val="28"/>
          <w:szCs w:val="28"/>
        </w:rPr>
        <w:t>.</w:t>
      </w:r>
      <w:r w:rsidR="00E07D39">
        <w:rPr>
          <w:sz w:val="28"/>
          <w:szCs w:val="28"/>
        </w:rPr>
        <w:t>12.2021 № 264</w:t>
      </w:r>
      <w:r w:rsidR="006A3CCB">
        <w:rPr>
          <w:sz w:val="28"/>
          <w:szCs w:val="28"/>
        </w:rPr>
        <w:t>, от 18.03.</w:t>
      </w:r>
      <w:r w:rsidR="003E6A46">
        <w:rPr>
          <w:sz w:val="28"/>
          <w:szCs w:val="28"/>
        </w:rPr>
        <w:t>2022 №48</w:t>
      </w:r>
      <w:r w:rsidR="00E7409D">
        <w:rPr>
          <w:sz w:val="28"/>
          <w:szCs w:val="28"/>
        </w:rPr>
        <w:t xml:space="preserve">, </w:t>
      </w:r>
      <w:r w:rsidR="00E7409D">
        <w:rPr>
          <w:sz w:val="28"/>
          <w:szCs w:val="28"/>
        </w:rPr>
        <w:lastRenderedPageBreak/>
        <w:t>от18.08.2022</w:t>
      </w:r>
      <w:r w:rsidR="00DF548F">
        <w:rPr>
          <w:sz w:val="28"/>
          <w:szCs w:val="28"/>
        </w:rPr>
        <w:t xml:space="preserve"> №163</w:t>
      </w:r>
      <w:r w:rsidR="00771E11">
        <w:rPr>
          <w:sz w:val="28"/>
          <w:szCs w:val="28"/>
        </w:rPr>
        <w:t>, от 17.11.2022 №223</w:t>
      </w:r>
      <w:r w:rsidR="005C7E91">
        <w:rPr>
          <w:sz w:val="28"/>
          <w:szCs w:val="28"/>
        </w:rPr>
        <w:t>, от 29.12.2022 № 272</w:t>
      </w:r>
      <w:r w:rsidR="00B23E45">
        <w:rPr>
          <w:sz w:val="28"/>
          <w:szCs w:val="28"/>
        </w:rPr>
        <w:t xml:space="preserve">, от </w:t>
      </w:r>
      <w:r w:rsidR="000D0114">
        <w:rPr>
          <w:sz w:val="28"/>
          <w:szCs w:val="28"/>
        </w:rPr>
        <w:t>09.03.</w:t>
      </w:r>
      <w:r w:rsidR="00B23E45">
        <w:rPr>
          <w:sz w:val="28"/>
          <w:szCs w:val="28"/>
        </w:rPr>
        <w:t>2023</w:t>
      </w:r>
      <w:r w:rsidR="000D0114" w:rsidRPr="000F745B">
        <w:rPr>
          <w:sz w:val="28"/>
          <w:szCs w:val="28"/>
        </w:rPr>
        <w:t>№48</w:t>
      </w:r>
      <w:r w:rsidR="00A01B46">
        <w:rPr>
          <w:sz w:val="28"/>
          <w:szCs w:val="28"/>
        </w:rPr>
        <w:t>)</w:t>
      </w:r>
      <w:r w:rsidR="00755D9D">
        <w:rPr>
          <w:sz w:val="28"/>
          <w:szCs w:val="28"/>
        </w:rPr>
        <w:t xml:space="preserve"> согласно приложени</w:t>
      </w:r>
      <w:r w:rsidR="004D05F4">
        <w:rPr>
          <w:sz w:val="28"/>
          <w:szCs w:val="28"/>
        </w:rPr>
        <w:t>й № 1, № 2</w:t>
      </w:r>
      <w:r w:rsidR="00755D9D">
        <w:rPr>
          <w:sz w:val="28"/>
          <w:szCs w:val="28"/>
        </w:rPr>
        <w:t>.</w:t>
      </w:r>
    </w:p>
    <w:p w:rsidR="00F92F37" w:rsidRPr="00F358EE" w:rsidRDefault="009C7B04" w:rsidP="00F31444">
      <w:pPr>
        <w:spacing w:line="360" w:lineRule="auto"/>
        <w:ind w:firstLine="709"/>
        <w:jc w:val="both"/>
        <w:rPr>
          <w:sz w:val="28"/>
          <w:szCs w:val="28"/>
        </w:rPr>
      </w:pPr>
      <w:r w:rsidRPr="00F358EE">
        <w:rPr>
          <w:sz w:val="28"/>
          <w:szCs w:val="28"/>
        </w:rPr>
        <w:t>3</w:t>
      </w:r>
      <w:r w:rsidR="00FE7ED6" w:rsidRPr="00F358EE">
        <w:rPr>
          <w:sz w:val="28"/>
          <w:szCs w:val="28"/>
        </w:rPr>
        <w:t>.</w:t>
      </w:r>
      <w:r w:rsidR="00F92F37" w:rsidRPr="00F358EE">
        <w:rPr>
          <w:sz w:val="28"/>
          <w:szCs w:val="28"/>
        </w:rPr>
        <w:t xml:space="preserve">Контроль за </w:t>
      </w:r>
      <w:r w:rsidR="00645DF3" w:rsidRPr="00F358EE">
        <w:rPr>
          <w:sz w:val="28"/>
          <w:szCs w:val="28"/>
        </w:rPr>
        <w:t>ис</w:t>
      </w:r>
      <w:r w:rsidR="00F92F37" w:rsidRPr="00F358EE">
        <w:rPr>
          <w:sz w:val="28"/>
          <w:szCs w:val="28"/>
        </w:rPr>
        <w:t xml:space="preserve">полнением постановления возложить на </w:t>
      </w:r>
      <w:r w:rsidR="00EB6FDA" w:rsidRPr="00F358EE">
        <w:rPr>
          <w:sz w:val="28"/>
          <w:szCs w:val="28"/>
        </w:rPr>
        <w:t>заместителя главы администрации</w:t>
      </w:r>
      <w:r w:rsidR="00755D9D">
        <w:rPr>
          <w:sz w:val="28"/>
          <w:szCs w:val="28"/>
        </w:rPr>
        <w:t xml:space="preserve"> Котельничского района</w:t>
      </w:r>
      <w:r w:rsidR="00EB6FDA" w:rsidRPr="00F358EE">
        <w:rPr>
          <w:sz w:val="28"/>
          <w:szCs w:val="28"/>
        </w:rPr>
        <w:t>, заведующего отделом экономики Носкову А.</w:t>
      </w:r>
      <w:r w:rsidR="00AC1F5F" w:rsidRPr="00F358EE">
        <w:rPr>
          <w:sz w:val="28"/>
          <w:szCs w:val="28"/>
        </w:rPr>
        <w:t>А.</w:t>
      </w:r>
    </w:p>
    <w:p w:rsidR="00E14C1C" w:rsidRDefault="00E14C1C" w:rsidP="00F31444">
      <w:pPr>
        <w:spacing w:line="360" w:lineRule="exact"/>
        <w:jc w:val="both"/>
        <w:rPr>
          <w:sz w:val="28"/>
          <w:szCs w:val="28"/>
        </w:rPr>
      </w:pPr>
    </w:p>
    <w:p w:rsidR="00F31444" w:rsidRDefault="00F358EE" w:rsidP="006952B4">
      <w:pPr>
        <w:tabs>
          <w:tab w:val="left" w:pos="73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2F3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952B4">
        <w:rPr>
          <w:sz w:val="28"/>
          <w:szCs w:val="28"/>
        </w:rPr>
        <w:t>Котельничского района</w:t>
      </w:r>
      <w:r w:rsidR="00FC69DB">
        <w:rPr>
          <w:sz w:val="28"/>
          <w:szCs w:val="28"/>
        </w:rPr>
        <w:tab/>
      </w:r>
      <w:r>
        <w:rPr>
          <w:sz w:val="28"/>
          <w:szCs w:val="28"/>
        </w:rPr>
        <w:t>С.</w:t>
      </w:r>
      <w:r w:rsidR="00755D9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755D9D">
        <w:rPr>
          <w:sz w:val="28"/>
          <w:szCs w:val="28"/>
        </w:rPr>
        <w:t>Кудреватых</w:t>
      </w:r>
    </w:p>
    <w:p w:rsidR="00E07D39" w:rsidRDefault="00E07D39" w:rsidP="00857459">
      <w:pPr>
        <w:jc w:val="both"/>
        <w:rPr>
          <w:sz w:val="28"/>
          <w:szCs w:val="28"/>
        </w:rPr>
      </w:pPr>
    </w:p>
    <w:p w:rsidR="00E07D39" w:rsidRDefault="00E07D39" w:rsidP="00857459">
      <w:pPr>
        <w:jc w:val="both"/>
        <w:rPr>
          <w:sz w:val="28"/>
          <w:szCs w:val="28"/>
        </w:rPr>
      </w:pPr>
    </w:p>
    <w:p w:rsidR="007728CA" w:rsidRPr="00F31444" w:rsidRDefault="007728CA" w:rsidP="007728CA">
      <w:pPr>
        <w:tabs>
          <w:tab w:val="left" w:pos="7725"/>
        </w:tabs>
        <w:spacing w:line="240" w:lineRule="atLeast"/>
        <w:rPr>
          <w:sz w:val="28"/>
          <w:szCs w:val="28"/>
        </w:rPr>
      </w:pPr>
    </w:p>
    <w:p w:rsidR="00F92F37" w:rsidRPr="00F31444" w:rsidRDefault="00F92F37">
      <w:pPr>
        <w:jc w:val="both"/>
        <w:rPr>
          <w:sz w:val="28"/>
          <w:szCs w:val="28"/>
        </w:rPr>
      </w:pPr>
    </w:p>
    <w:p w:rsidR="00DB3E69" w:rsidRDefault="00DB3E69">
      <w:pPr>
        <w:jc w:val="both"/>
        <w:rPr>
          <w:szCs w:val="21"/>
        </w:rPr>
      </w:pPr>
    </w:p>
    <w:p w:rsidR="00DB3E69" w:rsidRDefault="00DB3E69">
      <w:pPr>
        <w:jc w:val="both"/>
        <w:rPr>
          <w:szCs w:val="21"/>
        </w:rPr>
      </w:pPr>
    </w:p>
    <w:p w:rsidR="004D05F4" w:rsidRDefault="004D05F4">
      <w:pPr>
        <w:jc w:val="both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7341BA" w:rsidRDefault="007341BA" w:rsidP="00555BBF">
      <w:pPr>
        <w:snapToGrid w:val="0"/>
        <w:ind w:left="5103"/>
        <w:rPr>
          <w:szCs w:val="21"/>
        </w:rPr>
      </w:pPr>
    </w:p>
    <w:p w:rsidR="00555BBF" w:rsidRDefault="00C26CCD" w:rsidP="00555BBF">
      <w:pPr>
        <w:snapToGrid w:val="0"/>
        <w:ind w:left="5103"/>
        <w:rPr>
          <w:sz w:val="28"/>
        </w:rPr>
      </w:pPr>
      <w:proofErr w:type="spellStart"/>
      <w:r>
        <w:rPr>
          <w:sz w:val="28"/>
        </w:rPr>
        <w:lastRenderedPageBreak/>
        <w:t>Приложение</w:t>
      </w:r>
      <w:r w:rsidR="004D05F4">
        <w:rPr>
          <w:sz w:val="28"/>
        </w:rPr>
        <w:t>№</w:t>
      </w:r>
      <w:proofErr w:type="spellEnd"/>
      <w:r w:rsidR="004D05F4">
        <w:rPr>
          <w:sz w:val="28"/>
        </w:rPr>
        <w:t xml:space="preserve"> 1</w:t>
      </w:r>
    </w:p>
    <w:p w:rsidR="00555BBF" w:rsidRDefault="00555BBF" w:rsidP="00555BBF">
      <w:pPr>
        <w:snapToGrid w:val="0"/>
        <w:ind w:left="5103"/>
        <w:rPr>
          <w:sz w:val="28"/>
        </w:rPr>
      </w:pPr>
    </w:p>
    <w:p w:rsidR="00555BBF" w:rsidRDefault="004D05F4" w:rsidP="004D05F4">
      <w:pPr>
        <w:snapToGrid w:val="0"/>
        <w:ind w:left="5103"/>
        <w:rPr>
          <w:sz w:val="28"/>
        </w:rPr>
      </w:pPr>
      <w:r>
        <w:rPr>
          <w:sz w:val="28"/>
        </w:rPr>
        <w:t xml:space="preserve">к </w:t>
      </w:r>
      <w:r w:rsidR="00555BBF">
        <w:rPr>
          <w:sz w:val="28"/>
        </w:rPr>
        <w:t>постановлени</w:t>
      </w:r>
      <w:r>
        <w:rPr>
          <w:sz w:val="28"/>
        </w:rPr>
        <w:t>ю</w:t>
      </w:r>
      <w:r w:rsidR="00555BBF">
        <w:rPr>
          <w:sz w:val="28"/>
        </w:rPr>
        <w:t xml:space="preserve"> администрации</w:t>
      </w: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Котельничского района</w:t>
      </w: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Кировской области</w:t>
      </w:r>
    </w:p>
    <w:p w:rsidR="00555BBF" w:rsidRDefault="00C26CCD" w:rsidP="00555BBF">
      <w:pPr>
        <w:ind w:left="5103"/>
        <w:jc w:val="both"/>
        <w:rPr>
          <w:sz w:val="28"/>
        </w:rPr>
      </w:pPr>
      <w:r>
        <w:rPr>
          <w:sz w:val="28"/>
        </w:rPr>
        <w:t>о</w:t>
      </w:r>
      <w:r w:rsidR="00555BBF">
        <w:rPr>
          <w:sz w:val="28"/>
        </w:rPr>
        <w:t>т</w:t>
      </w:r>
      <w:r w:rsidR="007341BA">
        <w:rPr>
          <w:sz w:val="28"/>
        </w:rPr>
        <w:t xml:space="preserve"> _</w:t>
      </w:r>
      <w:r w:rsidR="007341BA">
        <w:rPr>
          <w:sz w:val="28"/>
          <w:u w:val="single"/>
        </w:rPr>
        <w:t>10.07.2023</w:t>
      </w:r>
      <w:r w:rsidR="00C8602D">
        <w:rPr>
          <w:sz w:val="28"/>
        </w:rPr>
        <w:t>______</w:t>
      </w:r>
      <w:r w:rsidR="00555BBF">
        <w:rPr>
          <w:sz w:val="28"/>
        </w:rPr>
        <w:t xml:space="preserve">№ </w:t>
      </w:r>
      <w:r>
        <w:rPr>
          <w:sz w:val="28"/>
        </w:rPr>
        <w:t>____</w:t>
      </w:r>
      <w:r w:rsidR="007341BA">
        <w:rPr>
          <w:sz w:val="28"/>
          <w:u w:val="single"/>
        </w:rPr>
        <w:t>143</w:t>
      </w:r>
      <w:r>
        <w:rPr>
          <w:sz w:val="28"/>
        </w:rPr>
        <w:t>__</w:t>
      </w:r>
    </w:p>
    <w:p w:rsidR="00F62B3C" w:rsidRDefault="00F62B3C" w:rsidP="00555BBF">
      <w:pPr>
        <w:ind w:left="5103"/>
        <w:jc w:val="both"/>
        <w:rPr>
          <w:sz w:val="28"/>
        </w:rPr>
      </w:pPr>
    </w:p>
    <w:p w:rsidR="004D05F4" w:rsidRDefault="004D05F4" w:rsidP="00555BBF">
      <w:pPr>
        <w:ind w:left="5103"/>
        <w:jc w:val="both"/>
        <w:rPr>
          <w:sz w:val="28"/>
        </w:rPr>
      </w:pPr>
    </w:p>
    <w:p w:rsidR="0018668B" w:rsidRDefault="004D05F4" w:rsidP="0032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537998" w:rsidRDefault="00537998" w:rsidP="00537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Котельничского района Кировской области «Развитие агропромышленного комплекса» на 2021-202</w:t>
      </w:r>
      <w:r w:rsidR="00CF3E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537998" w:rsidRDefault="00537998" w:rsidP="00537998">
      <w:pPr>
        <w:jc w:val="center"/>
        <w:rPr>
          <w:b/>
          <w:sz w:val="28"/>
          <w:szCs w:val="28"/>
        </w:rPr>
      </w:pPr>
    </w:p>
    <w:p w:rsidR="004D05F4" w:rsidRDefault="004D05F4" w:rsidP="004D05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1.В паспорте муниципальной программы раздел паспорта «Ресурсное обеспечение муниципальной программы» изложить в новой редакции:</w:t>
      </w:r>
    </w:p>
    <w:p w:rsidR="004D05F4" w:rsidRPr="004D05F4" w:rsidRDefault="004D05F4" w:rsidP="004D05F4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230"/>
      </w:tblGrid>
      <w:tr w:rsidR="00960EAF" w:rsidRPr="007F6BE6" w:rsidTr="00FC49CC">
        <w:trPr>
          <w:trHeight w:val="416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</w:t>
            </w:r>
          </w:p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960EAF" w:rsidRPr="007F6BE6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</w:tcPr>
          <w:p w:rsidR="00960EAF" w:rsidRPr="00F840D5" w:rsidRDefault="004D05F4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960EAF"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</w:t>
            </w:r>
            <w:r w:rsidR="00F34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39996,12</w:t>
            </w:r>
            <w:r w:rsidR="00960EAF"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F343CC">
              <w:rPr>
                <w:rFonts w:ascii="Times New Roman" w:hAnsi="Times New Roman" w:cs="Times New Roman"/>
                <w:sz w:val="28"/>
                <w:szCs w:val="28"/>
              </w:rPr>
              <w:t>27609,69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F34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12386,43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4D05F4" w:rsidRPr="00F840D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AF" w:rsidRPr="001E7C18" w:rsidRDefault="00960EAF" w:rsidP="00507A46">
            <w:pPr>
              <w:jc w:val="both"/>
              <w:rPr>
                <w:sz w:val="28"/>
                <w:szCs w:val="28"/>
              </w:rPr>
            </w:pPr>
            <w:r w:rsidRPr="00F840D5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960EAF" w:rsidRDefault="00960EAF" w:rsidP="00F14371">
      <w:pPr>
        <w:rPr>
          <w:b/>
          <w:bCs/>
          <w:i/>
          <w:iCs/>
          <w:sz w:val="28"/>
          <w:szCs w:val="28"/>
        </w:rPr>
      </w:pPr>
    </w:p>
    <w:p w:rsidR="00960EAF" w:rsidRDefault="00960EAF" w:rsidP="00960EAF">
      <w:pPr>
        <w:rPr>
          <w:b/>
          <w:bCs/>
          <w:i/>
          <w:iCs/>
          <w:sz w:val="28"/>
          <w:szCs w:val="28"/>
        </w:rPr>
        <w:sectPr w:rsidR="00960EAF" w:rsidSect="00507A46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D05F4" w:rsidRDefault="004D05F4" w:rsidP="004D05F4">
      <w:pPr>
        <w:snapToGrid w:val="0"/>
        <w:ind w:left="10206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FC49CC">
        <w:rPr>
          <w:sz w:val="28"/>
        </w:rPr>
        <w:t>2</w:t>
      </w:r>
    </w:p>
    <w:p w:rsidR="004D05F4" w:rsidRDefault="004D05F4" w:rsidP="004D05F4">
      <w:pPr>
        <w:snapToGrid w:val="0"/>
        <w:ind w:left="10206"/>
        <w:rPr>
          <w:sz w:val="28"/>
        </w:rPr>
      </w:pPr>
    </w:p>
    <w:p w:rsidR="004D05F4" w:rsidRDefault="004D05F4" w:rsidP="004D05F4">
      <w:pPr>
        <w:snapToGrid w:val="0"/>
        <w:ind w:left="10206"/>
        <w:rPr>
          <w:sz w:val="28"/>
        </w:rPr>
      </w:pPr>
      <w:r>
        <w:rPr>
          <w:sz w:val="28"/>
        </w:rPr>
        <w:t>к постановлению администрации</w:t>
      </w:r>
    </w:p>
    <w:p w:rsidR="004D05F4" w:rsidRDefault="004D05F4" w:rsidP="004D05F4">
      <w:pPr>
        <w:ind w:left="10206"/>
        <w:rPr>
          <w:sz w:val="28"/>
        </w:rPr>
      </w:pPr>
      <w:r>
        <w:rPr>
          <w:sz w:val="28"/>
        </w:rPr>
        <w:t>Котельничского района</w:t>
      </w:r>
    </w:p>
    <w:p w:rsidR="004D05F4" w:rsidRDefault="004D05F4" w:rsidP="004D05F4">
      <w:pPr>
        <w:ind w:left="10206"/>
        <w:rPr>
          <w:sz w:val="28"/>
        </w:rPr>
      </w:pPr>
      <w:r>
        <w:rPr>
          <w:sz w:val="28"/>
        </w:rPr>
        <w:t>Кировской области</w:t>
      </w:r>
    </w:p>
    <w:p w:rsidR="004D05F4" w:rsidRDefault="004D05F4" w:rsidP="004D05F4">
      <w:pPr>
        <w:ind w:left="10206"/>
        <w:jc w:val="both"/>
        <w:rPr>
          <w:sz w:val="28"/>
        </w:rPr>
      </w:pPr>
      <w:r>
        <w:rPr>
          <w:sz w:val="28"/>
        </w:rPr>
        <w:t>от ________________№ ______</w:t>
      </w:r>
    </w:p>
    <w:p w:rsidR="004D05F4" w:rsidRDefault="004D05F4" w:rsidP="00960E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05F4" w:rsidRDefault="004D05F4" w:rsidP="00960E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EAF" w:rsidRPr="00D9111F" w:rsidRDefault="00960EAF" w:rsidP="00960E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9111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60EAF" w:rsidRDefault="00960EAF" w:rsidP="00960EAF">
      <w:pPr>
        <w:ind w:firstLine="709"/>
        <w:jc w:val="right"/>
        <w:rPr>
          <w:bCs/>
          <w:iCs/>
          <w:sz w:val="28"/>
          <w:szCs w:val="28"/>
        </w:rPr>
      </w:pPr>
      <w:r w:rsidRPr="00D9111F">
        <w:rPr>
          <w:bCs/>
          <w:iCs/>
          <w:sz w:val="28"/>
          <w:szCs w:val="28"/>
        </w:rPr>
        <w:t>к муниципальной программе</w:t>
      </w:r>
    </w:p>
    <w:p w:rsidR="00960EAF" w:rsidRPr="00D9111F" w:rsidRDefault="00960EAF" w:rsidP="00960E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EA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6"/>
      <w:bookmarkEnd w:id="0"/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И</w:t>
      </w:r>
    </w:p>
    <w:p w:rsidR="00960EAF" w:rsidRPr="00D9111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960EA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840D5" w:rsidRP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73" w:type="dxa"/>
        <w:tblInd w:w="113" w:type="dxa"/>
        <w:tblLook w:val="04A0"/>
      </w:tblPr>
      <w:tblGrid>
        <w:gridCol w:w="524"/>
        <w:gridCol w:w="4456"/>
        <w:gridCol w:w="2169"/>
        <w:gridCol w:w="1259"/>
        <w:gridCol w:w="1301"/>
        <w:gridCol w:w="1259"/>
        <w:gridCol w:w="1259"/>
        <w:gridCol w:w="1145"/>
        <w:gridCol w:w="1301"/>
      </w:tblGrid>
      <w:tr w:rsidR="00DF5039" w:rsidRPr="00F840D5" w:rsidTr="0063738B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 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Наименование муниципальной пр</w:t>
            </w:r>
            <w:r w:rsidRPr="00F840D5">
              <w:rPr>
                <w:color w:val="000000"/>
                <w:lang w:eastAsia="ru-RU"/>
              </w:rPr>
              <w:t>о</w:t>
            </w:r>
            <w:r w:rsidRPr="00F840D5">
              <w:rPr>
                <w:color w:val="000000"/>
                <w:lang w:eastAsia="ru-RU"/>
              </w:rPr>
              <w:t>граммы, отдельного мероприятия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Источник фина</w:t>
            </w:r>
            <w:r w:rsidRPr="00F840D5">
              <w:rPr>
                <w:color w:val="000000"/>
                <w:lang w:eastAsia="ru-RU"/>
              </w:rPr>
              <w:t>н</w:t>
            </w:r>
            <w:r w:rsidRPr="00F840D5">
              <w:rPr>
                <w:color w:val="000000"/>
                <w:lang w:eastAsia="ru-RU"/>
              </w:rPr>
              <w:t>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Расходы по годам реализации, тыс. руб.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8B" w:rsidRPr="00F840D5" w:rsidRDefault="0063738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8B" w:rsidRPr="00F840D5" w:rsidRDefault="0063738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8B" w:rsidRPr="00F840D5" w:rsidRDefault="0063738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итого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 </w:t>
            </w:r>
          </w:p>
        </w:tc>
        <w:tc>
          <w:tcPr>
            <w:tcW w:w="4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40D5">
              <w:rPr>
                <w:b/>
                <w:bCs/>
                <w:color w:val="000000"/>
                <w:lang w:eastAsia="ru-RU"/>
              </w:rPr>
              <w:t xml:space="preserve"> «Развитие агропромышленного ко</w:t>
            </w:r>
            <w:r w:rsidRPr="00F840D5">
              <w:rPr>
                <w:b/>
                <w:bCs/>
                <w:color w:val="000000"/>
                <w:lang w:eastAsia="ru-RU"/>
              </w:rPr>
              <w:t>м</w:t>
            </w:r>
            <w:r w:rsidRPr="00F840D5">
              <w:rPr>
                <w:b/>
                <w:bCs/>
                <w:color w:val="000000"/>
                <w:lang w:eastAsia="ru-RU"/>
              </w:rPr>
              <w:t>плекса Котельничского района на 2021-2024 годы»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14 611,90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18</w:t>
            </w:r>
            <w:r w:rsidR="000B5842">
              <w:rPr>
                <w:color w:val="000000"/>
                <w:lang w:eastAsia="ru-RU"/>
              </w:rPr>
              <w:t>56,29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3B5703" w:rsidP="00DF503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8534,93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6A17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  <w:r w:rsidR="006A1788">
              <w:rPr>
                <w:color w:val="000000"/>
                <w:lang w:eastAsia="ru-RU"/>
              </w:rPr>
              <w:t>271,30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0B584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1721,70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3B5703" w:rsidP="00DF503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39996,12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9 292,90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0B584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8411,36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3B5703" w:rsidP="00DF503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6257,73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0B5842">
              <w:rPr>
                <w:color w:val="000000"/>
                <w:lang w:eastAsia="ru-RU"/>
              </w:rPr>
              <w:t> 558,00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0B584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1089,70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3B5703" w:rsidP="00DF503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27609,69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5 319,00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  <w:r w:rsidR="000B5842">
              <w:rPr>
                <w:color w:val="000000"/>
                <w:lang w:eastAsia="ru-RU"/>
              </w:rPr>
              <w:t> 444,93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DF503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3B5703">
              <w:rPr>
                <w:color w:val="000000"/>
                <w:lang w:eastAsia="ru-RU"/>
              </w:rPr>
              <w:t> 277,20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6A1788" w:rsidP="006A1788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713,30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0B584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3B5703" w:rsidP="00DF503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12386,43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 xml:space="preserve"> Отдельное мероприятие: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888,70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 517,70</w:t>
            </w:r>
          </w:p>
        </w:tc>
      </w:tr>
      <w:tr w:rsidR="00DF5039" w:rsidRPr="00F840D5" w:rsidTr="0024502E">
        <w:trPr>
          <w:trHeight w:val="58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Поддержка сельскохозяйственного пр</w:t>
            </w:r>
            <w:r w:rsidRPr="00F840D5">
              <w:rPr>
                <w:color w:val="000000"/>
                <w:lang w:eastAsia="ru-RU"/>
              </w:rPr>
              <w:t>о</w:t>
            </w:r>
            <w:r w:rsidRPr="00F840D5">
              <w:rPr>
                <w:color w:val="000000"/>
                <w:lang w:eastAsia="ru-RU"/>
              </w:rPr>
              <w:t>изводства, за исключением реализации мероприятий, предусмотренных фед</w:t>
            </w:r>
            <w:r w:rsidRPr="00F840D5">
              <w:rPr>
                <w:color w:val="000000"/>
                <w:lang w:eastAsia="ru-RU"/>
              </w:rPr>
              <w:t>е</w:t>
            </w:r>
            <w:r w:rsidRPr="00F840D5">
              <w:rPr>
                <w:color w:val="000000"/>
                <w:lang w:eastAsia="ru-RU"/>
              </w:rPr>
              <w:t>ральными целевыми программами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888,70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63738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63738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6373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 517,70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Отдельное мероприятие: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48,00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83,80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0B584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0B584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0B584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0B584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131,80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Обращение с животными в части орг</w:t>
            </w:r>
            <w:r w:rsidRPr="00F840D5">
              <w:rPr>
                <w:color w:val="000000"/>
                <w:lang w:eastAsia="ru-RU"/>
              </w:rPr>
              <w:t>а</w:t>
            </w:r>
            <w:r w:rsidRPr="00F840D5">
              <w:rPr>
                <w:color w:val="000000"/>
                <w:lang w:eastAsia="ru-RU"/>
              </w:rPr>
              <w:t>низации мероприятий при осуществл</w:t>
            </w:r>
            <w:r w:rsidRPr="00F840D5">
              <w:rPr>
                <w:color w:val="000000"/>
                <w:lang w:eastAsia="ru-RU"/>
              </w:rPr>
              <w:t>е</w:t>
            </w:r>
            <w:r w:rsidRPr="00F840D5">
              <w:rPr>
                <w:color w:val="000000"/>
                <w:lang w:eastAsia="ru-RU"/>
              </w:rPr>
              <w:t>нии деятельности по обращению с ж</w:t>
            </w:r>
            <w:r w:rsidRPr="00F840D5">
              <w:rPr>
                <w:color w:val="000000"/>
                <w:lang w:eastAsia="ru-RU"/>
              </w:rPr>
              <w:t>и</w:t>
            </w:r>
            <w:r w:rsidRPr="00F840D5">
              <w:rPr>
                <w:color w:val="000000"/>
                <w:lang w:eastAsia="ru-RU"/>
              </w:rPr>
              <w:t>вотными без владельцев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48,00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83,80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A93C0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A93C0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A93C05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A93C0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131,80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Возмещение части затрат на уплату пр</w:t>
            </w:r>
            <w:r w:rsidRPr="00F840D5">
              <w:rPr>
                <w:color w:val="000000"/>
                <w:lang w:eastAsia="ru-RU"/>
              </w:rPr>
              <w:t>о</w:t>
            </w:r>
            <w:r w:rsidRPr="00F840D5">
              <w:rPr>
                <w:color w:val="000000"/>
                <w:lang w:eastAsia="ru-RU"/>
              </w:rPr>
              <w:t>центов по инвестиционным кредитам (займам) в агропромышленном компле</w:t>
            </w:r>
            <w:r w:rsidRPr="00F840D5">
              <w:rPr>
                <w:color w:val="000000"/>
                <w:lang w:eastAsia="ru-RU"/>
              </w:rPr>
              <w:t>к</w:t>
            </w:r>
            <w:r w:rsidRPr="00F840D5">
              <w:rPr>
                <w:color w:val="000000"/>
                <w:lang w:eastAsia="ru-RU"/>
              </w:rPr>
              <w:t>се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13 675,20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</w:t>
            </w:r>
            <w:r w:rsidR="000B5842">
              <w:rPr>
                <w:color w:val="000000"/>
                <w:lang w:eastAsia="ru-RU"/>
              </w:rPr>
              <w:t>93,49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5C7E9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5C7E91">
              <w:rPr>
                <w:color w:val="000000"/>
                <w:lang w:eastAsia="ru-RU"/>
              </w:rPr>
              <w:t>9</w:t>
            </w:r>
            <w:r w:rsidR="00FC0CD0">
              <w:rPr>
                <w:color w:val="000000"/>
                <w:lang w:eastAsia="ru-RU"/>
              </w:rPr>
              <w:t>84,93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 721,30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2D3B51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1171,70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DF503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DF5039">
              <w:rPr>
                <w:color w:val="000000"/>
                <w:lang w:eastAsia="ru-RU"/>
              </w:rPr>
              <w:t>6</w:t>
            </w:r>
            <w:r w:rsidR="00FC0CD0">
              <w:rPr>
                <w:color w:val="000000"/>
                <w:lang w:eastAsia="ru-RU"/>
              </w:rPr>
              <w:t>346,62</w:t>
            </w:r>
          </w:p>
        </w:tc>
      </w:tr>
      <w:tr w:rsidR="00DF5039" w:rsidRPr="00F840D5" w:rsidTr="005C7E91">
        <w:trPr>
          <w:trHeight w:val="708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9 292,90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0B584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8411,36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FC0CD0" w:rsidP="005C7E9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6257,73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2558,00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2D3B51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1089,70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DF503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DF5039">
              <w:rPr>
                <w:color w:val="000000"/>
                <w:lang w:eastAsia="ru-RU"/>
              </w:rPr>
              <w:t>7</w:t>
            </w:r>
            <w:r w:rsidR="00FC0CD0">
              <w:rPr>
                <w:color w:val="000000"/>
                <w:lang w:eastAsia="ru-RU"/>
              </w:rPr>
              <w:t>609,69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4 382,30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0B5842">
              <w:rPr>
                <w:color w:val="000000"/>
                <w:lang w:eastAsia="ru-RU"/>
              </w:rPr>
              <w:t>382,13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5C7E91" w:rsidRDefault="00FC0CD0" w:rsidP="005C7E9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1727,20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163,30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2D3B51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DF503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</w:t>
            </w:r>
            <w:r w:rsidR="00FC0CD0">
              <w:rPr>
                <w:color w:val="000000"/>
                <w:lang w:eastAsia="ru-RU"/>
              </w:rPr>
              <w:t> 736,93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5C7E91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7E91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5C7E91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7E91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</w:tbl>
    <w:p w:rsid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0EAF" w:rsidRDefault="00960EAF" w:rsidP="00960EA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60EAF" w:rsidSect="00507A46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630367" w:rsidRPr="00630367" w:rsidRDefault="00630367" w:rsidP="004D05F4">
      <w:pPr>
        <w:pStyle w:val="ConsPlusNormal"/>
        <w:jc w:val="right"/>
        <w:outlineLvl w:val="1"/>
      </w:pPr>
    </w:p>
    <w:sectPr w:rsidR="00630367" w:rsidRPr="00630367" w:rsidSect="001415D8"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4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6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4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7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 w:numId="15">
    <w:abstractNumId w:val="14"/>
  </w:num>
  <w:num w:numId="16">
    <w:abstractNumId w:val="9"/>
  </w:num>
  <w:num w:numId="17">
    <w:abstractNumId w:val="19"/>
  </w:num>
  <w:num w:numId="18">
    <w:abstractNumId w:val="15"/>
  </w:num>
  <w:num w:numId="19">
    <w:abstractNumId w:val="2"/>
  </w:num>
  <w:num w:numId="20">
    <w:abstractNumId w:val="8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284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1683B"/>
    <w:rsid w:val="00017C71"/>
    <w:rsid w:val="000224A0"/>
    <w:rsid w:val="00036675"/>
    <w:rsid w:val="000375E9"/>
    <w:rsid w:val="00047414"/>
    <w:rsid w:val="00056635"/>
    <w:rsid w:val="00057BF4"/>
    <w:rsid w:val="00067228"/>
    <w:rsid w:val="00071DF5"/>
    <w:rsid w:val="00073218"/>
    <w:rsid w:val="00076637"/>
    <w:rsid w:val="00085FBB"/>
    <w:rsid w:val="00094104"/>
    <w:rsid w:val="000A2735"/>
    <w:rsid w:val="000A634B"/>
    <w:rsid w:val="000B5842"/>
    <w:rsid w:val="000B73BC"/>
    <w:rsid w:val="000C1000"/>
    <w:rsid w:val="000C560A"/>
    <w:rsid w:val="000C5C6D"/>
    <w:rsid w:val="000C6E44"/>
    <w:rsid w:val="000D0114"/>
    <w:rsid w:val="000D6842"/>
    <w:rsid w:val="000E126F"/>
    <w:rsid w:val="000E18D8"/>
    <w:rsid w:val="000E4456"/>
    <w:rsid w:val="000E71B1"/>
    <w:rsid w:val="000F14AF"/>
    <w:rsid w:val="000F2652"/>
    <w:rsid w:val="000F745B"/>
    <w:rsid w:val="00106178"/>
    <w:rsid w:val="00127990"/>
    <w:rsid w:val="001402E3"/>
    <w:rsid w:val="001415D8"/>
    <w:rsid w:val="001472CA"/>
    <w:rsid w:val="00180681"/>
    <w:rsid w:val="00183C4D"/>
    <w:rsid w:val="0018668B"/>
    <w:rsid w:val="001871A6"/>
    <w:rsid w:val="001944C3"/>
    <w:rsid w:val="001A5DBD"/>
    <w:rsid w:val="001B2714"/>
    <w:rsid w:val="001B2C09"/>
    <w:rsid w:val="001C71B0"/>
    <w:rsid w:val="001D1C11"/>
    <w:rsid w:val="001D4068"/>
    <w:rsid w:val="001F0DE6"/>
    <w:rsid w:val="001F262B"/>
    <w:rsid w:val="002063C1"/>
    <w:rsid w:val="0021377A"/>
    <w:rsid w:val="002233F8"/>
    <w:rsid w:val="0024502E"/>
    <w:rsid w:val="00245491"/>
    <w:rsid w:val="002560B9"/>
    <w:rsid w:val="00261BF8"/>
    <w:rsid w:val="00261D45"/>
    <w:rsid w:val="002833A3"/>
    <w:rsid w:val="00296D3A"/>
    <w:rsid w:val="00297ED8"/>
    <w:rsid w:val="002A213F"/>
    <w:rsid w:val="002B5609"/>
    <w:rsid w:val="002B5B70"/>
    <w:rsid w:val="002C0A1F"/>
    <w:rsid w:val="002C0D7E"/>
    <w:rsid w:val="002C1A73"/>
    <w:rsid w:val="002C4642"/>
    <w:rsid w:val="002D3B51"/>
    <w:rsid w:val="002E48DB"/>
    <w:rsid w:val="002F4CBA"/>
    <w:rsid w:val="002F4EE7"/>
    <w:rsid w:val="003150CF"/>
    <w:rsid w:val="00320747"/>
    <w:rsid w:val="00325330"/>
    <w:rsid w:val="00327651"/>
    <w:rsid w:val="00333831"/>
    <w:rsid w:val="00343BC3"/>
    <w:rsid w:val="0036276A"/>
    <w:rsid w:val="003644CD"/>
    <w:rsid w:val="00377440"/>
    <w:rsid w:val="00377E73"/>
    <w:rsid w:val="003846C3"/>
    <w:rsid w:val="00384A79"/>
    <w:rsid w:val="00396603"/>
    <w:rsid w:val="003A02F0"/>
    <w:rsid w:val="003B5703"/>
    <w:rsid w:val="003C1B3B"/>
    <w:rsid w:val="003C2C1A"/>
    <w:rsid w:val="003C6452"/>
    <w:rsid w:val="003C7EBF"/>
    <w:rsid w:val="003D0CB7"/>
    <w:rsid w:val="003D36CF"/>
    <w:rsid w:val="003D4FDE"/>
    <w:rsid w:val="003D51E5"/>
    <w:rsid w:val="003E154F"/>
    <w:rsid w:val="003E6A46"/>
    <w:rsid w:val="00406D0B"/>
    <w:rsid w:val="00412FA4"/>
    <w:rsid w:val="00416B22"/>
    <w:rsid w:val="0041719A"/>
    <w:rsid w:val="00421BCC"/>
    <w:rsid w:val="00425B90"/>
    <w:rsid w:val="00440119"/>
    <w:rsid w:val="00445EC0"/>
    <w:rsid w:val="00451C83"/>
    <w:rsid w:val="00456F3E"/>
    <w:rsid w:val="00460A53"/>
    <w:rsid w:val="0047285F"/>
    <w:rsid w:val="00481B2C"/>
    <w:rsid w:val="00486491"/>
    <w:rsid w:val="004A2B27"/>
    <w:rsid w:val="004B31A9"/>
    <w:rsid w:val="004B3A94"/>
    <w:rsid w:val="004D05F4"/>
    <w:rsid w:val="004D6BA9"/>
    <w:rsid w:val="004F4D6F"/>
    <w:rsid w:val="004F6A3D"/>
    <w:rsid w:val="0050067F"/>
    <w:rsid w:val="005013D0"/>
    <w:rsid w:val="00501A44"/>
    <w:rsid w:val="00502A1C"/>
    <w:rsid w:val="00503F55"/>
    <w:rsid w:val="00504712"/>
    <w:rsid w:val="00507A46"/>
    <w:rsid w:val="0051305C"/>
    <w:rsid w:val="00537998"/>
    <w:rsid w:val="00544B46"/>
    <w:rsid w:val="00544B9A"/>
    <w:rsid w:val="0054561E"/>
    <w:rsid w:val="005544FE"/>
    <w:rsid w:val="00555BBF"/>
    <w:rsid w:val="00556900"/>
    <w:rsid w:val="00556C68"/>
    <w:rsid w:val="00560999"/>
    <w:rsid w:val="00567999"/>
    <w:rsid w:val="00570E1E"/>
    <w:rsid w:val="00572FDD"/>
    <w:rsid w:val="00575BEF"/>
    <w:rsid w:val="00590B8C"/>
    <w:rsid w:val="00595F27"/>
    <w:rsid w:val="005A100A"/>
    <w:rsid w:val="005A4716"/>
    <w:rsid w:val="005B29B0"/>
    <w:rsid w:val="005B73B7"/>
    <w:rsid w:val="005C4127"/>
    <w:rsid w:val="005C7E91"/>
    <w:rsid w:val="005D10FA"/>
    <w:rsid w:val="005D6044"/>
    <w:rsid w:val="005E545B"/>
    <w:rsid w:val="005F2927"/>
    <w:rsid w:val="005F4E33"/>
    <w:rsid w:val="00600874"/>
    <w:rsid w:val="006071A3"/>
    <w:rsid w:val="006156A4"/>
    <w:rsid w:val="00630367"/>
    <w:rsid w:val="0063738B"/>
    <w:rsid w:val="00643AF5"/>
    <w:rsid w:val="00645DF3"/>
    <w:rsid w:val="00651E2E"/>
    <w:rsid w:val="0065302F"/>
    <w:rsid w:val="00671EB2"/>
    <w:rsid w:val="006830F7"/>
    <w:rsid w:val="006952B4"/>
    <w:rsid w:val="00696B5B"/>
    <w:rsid w:val="006A1788"/>
    <w:rsid w:val="006A3CCB"/>
    <w:rsid w:val="006A5503"/>
    <w:rsid w:val="006C68D6"/>
    <w:rsid w:val="006D2F46"/>
    <w:rsid w:val="006D4258"/>
    <w:rsid w:val="006D57E1"/>
    <w:rsid w:val="006E43FC"/>
    <w:rsid w:val="006E6AC0"/>
    <w:rsid w:val="006F3082"/>
    <w:rsid w:val="007005B5"/>
    <w:rsid w:val="0070378B"/>
    <w:rsid w:val="0070608A"/>
    <w:rsid w:val="007062D8"/>
    <w:rsid w:val="00724025"/>
    <w:rsid w:val="00724924"/>
    <w:rsid w:val="00725E8C"/>
    <w:rsid w:val="007341BA"/>
    <w:rsid w:val="00736574"/>
    <w:rsid w:val="00737656"/>
    <w:rsid w:val="007509F9"/>
    <w:rsid w:val="00754DE6"/>
    <w:rsid w:val="00755D9D"/>
    <w:rsid w:val="00771E11"/>
    <w:rsid w:val="007728CA"/>
    <w:rsid w:val="00784DD5"/>
    <w:rsid w:val="00794B2C"/>
    <w:rsid w:val="00796653"/>
    <w:rsid w:val="007B52AD"/>
    <w:rsid w:val="007C1C11"/>
    <w:rsid w:val="007C56A0"/>
    <w:rsid w:val="007D1AC5"/>
    <w:rsid w:val="007E3330"/>
    <w:rsid w:val="007E6BB7"/>
    <w:rsid w:val="008015AA"/>
    <w:rsid w:val="00805445"/>
    <w:rsid w:val="0081705C"/>
    <w:rsid w:val="00832E8A"/>
    <w:rsid w:val="00833E42"/>
    <w:rsid w:val="008441A8"/>
    <w:rsid w:val="00857459"/>
    <w:rsid w:val="0085763F"/>
    <w:rsid w:val="00861E69"/>
    <w:rsid w:val="008656B7"/>
    <w:rsid w:val="00867672"/>
    <w:rsid w:val="00881A60"/>
    <w:rsid w:val="00896952"/>
    <w:rsid w:val="008A1ECB"/>
    <w:rsid w:val="008A3175"/>
    <w:rsid w:val="008A5A84"/>
    <w:rsid w:val="008B6885"/>
    <w:rsid w:val="008E7DAF"/>
    <w:rsid w:val="008F35B3"/>
    <w:rsid w:val="008F5841"/>
    <w:rsid w:val="009037BC"/>
    <w:rsid w:val="00917062"/>
    <w:rsid w:val="009328CD"/>
    <w:rsid w:val="00943367"/>
    <w:rsid w:val="00951261"/>
    <w:rsid w:val="009601C4"/>
    <w:rsid w:val="00960EAF"/>
    <w:rsid w:val="00961972"/>
    <w:rsid w:val="00962492"/>
    <w:rsid w:val="009730A7"/>
    <w:rsid w:val="00975C0A"/>
    <w:rsid w:val="009828DB"/>
    <w:rsid w:val="009831AB"/>
    <w:rsid w:val="009A7398"/>
    <w:rsid w:val="009B700A"/>
    <w:rsid w:val="009C5B54"/>
    <w:rsid w:val="009C7B04"/>
    <w:rsid w:val="009D100A"/>
    <w:rsid w:val="009D4870"/>
    <w:rsid w:val="009D64F0"/>
    <w:rsid w:val="009E4157"/>
    <w:rsid w:val="00A01B46"/>
    <w:rsid w:val="00A0747D"/>
    <w:rsid w:val="00A15667"/>
    <w:rsid w:val="00A1794F"/>
    <w:rsid w:val="00A3354A"/>
    <w:rsid w:val="00A33CD8"/>
    <w:rsid w:val="00A52D9B"/>
    <w:rsid w:val="00A74149"/>
    <w:rsid w:val="00A83F97"/>
    <w:rsid w:val="00A8475B"/>
    <w:rsid w:val="00A85059"/>
    <w:rsid w:val="00A9192B"/>
    <w:rsid w:val="00A93C05"/>
    <w:rsid w:val="00AA0A5D"/>
    <w:rsid w:val="00AC168B"/>
    <w:rsid w:val="00AC1F5F"/>
    <w:rsid w:val="00AC56D6"/>
    <w:rsid w:val="00AD3FC0"/>
    <w:rsid w:val="00AD5476"/>
    <w:rsid w:val="00AD7CC6"/>
    <w:rsid w:val="00B12839"/>
    <w:rsid w:val="00B167E2"/>
    <w:rsid w:val="00B23E45"/>
    <w:rsid w:val="00B2504C"/>
    <w:rsid w:val="00B32D7D"/>
    <w:rsid w:val="00B34697"/>
    <w:rsid w:val="00B43FC9"/>
    <w:rsid w:val="00B47692"/>
    <w:rsid w:val="00B52FA6"/>
    <w:rsid w:val="00B576BC"/>
    <w:rsid w:val="00B6494B"/>
    <w:rsid w:val="00BD0D1F"/>
    <w:rsid w:val="00BD7008"/>
    <w:rsid w:val="00BE596E"/>
    <w:rsid w:val="00BE784F"/>
    <w:rsid w:val="00BF2B8D"/>
    <w:rsid w:val="00BF6645"/>
    <w:rsid w:val="00BF7DA1"/>
    <w:rsid w:val="00C03A12"/>
    <w:rsid w:val="00C06106"/>
    <w:rsid w:val="00C23EDB"/>
    <w:rsid w:val="00C26CCD"/>
    <w:rsid w:val="00C27C85"/>
    <w:rsid w:val="00C3562F"/>
    <w:rsid w:val="00C37332"/>
    <w:rsid w:val="00C64424"/>
    <w:rsid w:val="00C76B75"/>
    <w:rsid w:val="00C84F9C"/>
    <w:rsid w:val="00C8602D"/>
    <w:rsid w:val="00C8640F"/>
    <w:rsid w:val="00C87445"/>
    <w:rsid w:val="00CA704A"/>
    <w:rsid w:val="00CA7E9E"/>
    <w:rsid w:val="00CB3F28"/>
    <w:rsid w:val="00CC3BC8"/>
    <w:rsid w:val="00CD5866"/>
    <w:rsid w:val="00CF3E62"/>
    <w:rsid w:val="00D01336"/>
    <w:rsid w:val="00D10920"/>
    <w:rsid w:val="00D1683D"/>
    <w:rsid w:val="00D2251B"/>
    <w:rsid w:val="00D31C30"/>
    <w:rsid w:val="00D47417"/>
    <w:rsid w:val="00D52710"/>
    <w:rsid w:val="00D54876"/>
    <w:rsid w:val="00D56E55"/>
    <w:rsid w:val="00D5758C"/>
    <w:rsid w:val="00D67885"/>
    <w:rsid w:val="00D81BEC"/>
    <w:rsid w:val="00D82744"/>
    <w:rsid w:val="00D83510"/>
    <w:rsid w:val="00D86F12"/>
    <w:rsid w:val="00D91C7A"/>
    <w:rsid w:val="00DA2C60"/>
    <w:rsid w:val="00DA6B6E"/>
    <w:rsid w:val="00DB3E69"/>
    <w:rsid w:val="00DB40E9"/>
    <w:rsid w:val="00DB575A"/>
    <w:rsid w:val="00DC0387"/>
    <w:rsid w:val="00DD2525"/>
    <w:rsid w:val="00DE2EB3"/>
    <w:rsid w:val="00DE45D0"/>
    <w:rsid w:val="00DE6DB3"/>
    <w:rsid w:val="00DF0959"/>
    <w:rsid w:val="00DF0DE6"/>
    <w:rsid w:val="00DF5039"/>
    <w:rsid w:val="00DF548F"/>
    <w:rsid w:val="00DF7C49"/>
    <w:rsid w:val="00E03AD3"/>
    <w:rsid w:val="00E07D39"/>
    <w:rsid w:val="00E14C1C"/>
    <w:rsid w:val="00E2311D"/>
    <w:rsid w:val="00E31B70"/>
    <w:rsid w:val="00E357F4"/>
    <w:rsid w:val="00E51091"/>
    <w:rsid w:val="00E5626F"/>
    <w:rsid w:val="00E66577"/>
    <w:rsid w:val="00E7409D"/>
    <w:rsid w:val="00E80A3C"/>
    <w:rsid w:val="00EA1A33"/>
    <w:rsid w:val="00EB6FDA"/>
    <w:rsid w:val="00EC23AD"/>
    <w:rsid w:val="00ED5354"/>
    <w:rsid w:val="00ED5392"/>
    <w:rsid w:val="00ED61F5"/>
    <w:rsid w:val="00EF6E29"/>
    <w:rsid w:val="00F0456C"/>
    <w:rsid w:val="00F10088"/>
    <w:rsid w:val="00F14371"/>
    <w:rsid w:val="00F168F9"/>
    <w:rsid w:val="00F16A47"/>
    <w:rsid w:val="00F16CF2"/>
    <w:rsid w:val="00F17013"/>
    <w:rsid w:val="00F25751"/>
    <w:rsid w:val="00F27E0A"/>
    <w:rsid w:val="00F31444"/>
    <w:rsid w:val="00F343CC"/>
    <w:rsid w:val="00F34D1B"/>
    <w:rsid w:val="00F358EE"/>
    <w:rsid w:val="00F377FE"/>
    <w:rsid w:val="00F43018"/>
    <w:rsid w:val="00F62B3C"/>
    <w:rsid w:val="00F65C8F"/>
    <w:rsid w:val="00F840D5"/>
    <w:rsid w:val="00F8790C"/>
    <w:rsid w:val="00F92F37"/>
    <w:rsid w:val="00F97D94"/>
    <w:rsid w:val="00F97DC6"/>
    <w:rsid w:val="00FA20CD"/>
    <w:rsid w:val="00FA286F"/>
    <w:rsid w:val="00FA3ED6"/>
    <w:rsid w:val="00FC00FB"/>
    <w:rsid w:val="00FC0CD0"/>
    <w:rsid w:val="00FC22C0"/>
    <w:rsid w:val="00FC49CC"/>
    <w:rsid w:val="00FC69DB"/>
    <w:rsid w:val="00FD19D5"/>
    <w:rsid w:val="00FE7ED6"/>
    <w:rsid w:val="00FF1383"/>
    <w:rsid w:val="00FF1985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rsid w:val="00960EAF"/>
    <w:pPr>
      <w:suppressAutoHyphens w:val="0"/>
      <w:spacing w:after="225"/>
    </w:pPr>
    <w:rPr>
      <w:color w:val="333333"/>
      <w:lang w:eastAsia="ru-RU"/>
    </w:rPr>
  </w:style>
  <w:style w:type="paragraph" w:customStyle="1" w:styleId="1c">
    <w:name w:val="Абзац1 c отступом"/>
    <w:basedOn w:val="a"/>
    <w:rsid w:val="008A3175"/>
    <w:pPr>
      <w:suppressAutoHyphens w:val="0"/>
      <w:spacing w:after="60" w:line="360" w:lineRule="exact"/>
      <w:ind w:firstLine="709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10E19-283D-44FB-8183-55E8A275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3</cp:revision>
  <cp:lastPrinted>2023-07-07T10:34:00Z</cp:lastPrinted>
  <dcterms:created xsi:type="dcterms:W3CDTF">2023-07-07T11:02:00Z</dcterms:created>
  <dcterms:modified xsi:type="dcterms:W3CDTF">2023-07-17T06:36:00Z</dcterms:modified>
</cp:coreProperties>
</file>